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8C" w:rsidRDefault="005B25D6">
      <w:pPr>
        <w:spacing w:after="160" w:line="259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Broj: </w:t>
      </w:r>
      <w:r w:rsidR="00113152">
        <w:rPr>
          <w:rFonts w:ascii="Tahoma" w:eastAsia="Tahoma" w:hAnsi="Tahoma" w:cs="Tahoma"/>
        </w:rPr>
        <w:t>96</w:t>
      </w:r>
      <w:r>
        <w:rPr>
          <w:rFonts w:ascii="Tahoma" w:eastAsia="Tahoma" w:hAnsi="Tahoma" w:cs="Tahoma"/>
        </w:rPr>
        <w:t>/2</w:t>
      </w:r>
      <w:r w:rsidR="00113152">
        <w:rPr>
          <w:rFonts w:ascii="Tahoma" w:eastAsia="Tahoma" w:hAnsi="Tahoma" w:cs="Tahoma"/>
        </w:rPr>
        <w:t>3</w:t>
      </w:r>
    </w:p>
    <w:p w:rsidR="00401A8C" w:rsidRDefault="005B25D6">
      <w:pPr>
        <w:spacing w:after="160" w:line="259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Datum: </w:t>
      </w:r>
      <w:r w:rsidR="00113152">
        <w:rPr>
          <w:rFonts w:ascii="Tahoma" w:eastAsia="Tahoma" w:hAnsi="Tahoma" w:cs="Tahoma"/>
        </w:rPr>
        <w:t>22</w:t>
      </w:r>
      <w:r>
        <w:rPr>
          <w:rFonts w:ascii="Tahoma" w:eastAsia="Tahoma" w:hAnsi="Tahoma" w:cs="Tahoma"/>
        </w:rPr>
        <w:t>.0</w:t>
      </w:r>
      <w:r w:rsidR="00113152">
        <w:rPr>
          <w:rFonts w:ascii="Tahoma" w:eastAsia="Tahoma" w:hAnsi="Tahoma" w:cs="Tahoma"/>
        </w:rPr>
        <w:t>5</w:t>
      </w:r>
      <w:r>
        <w:rPr>
          <w:rFonts w:ascii="Tahoma" w:eastAsia="Tahoma" w:hAnsi="Tahoma" w:cs="Tahoma"/>
        </w:rPr>
        <w:t>.202</w:t>
      </w:r>
      <w:r w:rsidR="00113152">
        <w:rPr>
          <w:rFonts w:ascii="Tahoma" w:eastAsia="Tahoma" w:hAnsi="Tahoma" w:cs="Tahoma"/>
        </w:rPr>
        <w:t>3</w:t>
      </w:r>
      <w:r>
        <w:rPr>
          <w:rFonts w:ascii="Tahoma" w:eastAsia="Tahoma" w:hAnsi="Tahoma" w:cs="Tahoma"/>
        </w:rPr>
        <w:t>. godine</w:t>
      </w:r>
    </w:p>
    <w:p w:rsidR="00401A8C" w:rsidRDefault="00401A8C">
      <w:pPr>
        <w:spacing w:after="160" w:line="259" w:lineRule="auto"/>
        <w:rPr>
          <w:rFonts w:ascii="Tahoma" w:eastAsia="Tahoma" w:hAnsi="Tahoma" w:cs="Tahoma"/>
        </w:rPr>
      </w:pPr>
    </w:p>
    <w:p w:rsidR="00401A8C" w:rsidRDefault="005B25D6" w:rsidP="00113152">
      <w:pPr>
        <w:spacing w:after="160" w:line="259" w:lineRule="auto"/>
        <w:ind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Na osnovu  Odluke o načinu prodaje šumskih drvnih sortimenata porijeklom iz državnih šuma na teritoriji Federacije Bosne i Hercegovine (Službene novine FBiH</w:t>
      </w:r>
      <w:r w:rsidR="00113152">
        <w:rPr>
          <w:rFonts w:ascii="Tahoma" w:eastAsia="Tahoma" w:hAnsi="Tahoma" w:cs="Tahoma"/>
        </w:rPr>
        <w:t xml:space="preserve"> br.52/09 i 25/10), člana 3. i </w:t>
      </w:r>
      <w:r>
        <w:rPr>
          <w:rFonts w:ascii="Tahoma" w:eastAsia="Tahoma" w:hAnsi="Tahoma" w:cs="Tahoma"/>
        </w:rPr>
        <w:t>4. Pravilnika o načinu prodaje drvnih sortimenata Šumarstvo “Srednje Neretvansko” d.d. Mostar br:</w:t>
      </w:r>
      <w:r w:rsidR="00113152">
        <w:rPr>
          <w:rFonts w:ascii="Tahoma" w:eastAsia="Tahoma" w:hAnsi="Tahoma" w:cs="Tahoma"/>
        </w:rPr>
        <w:t>171-1</w:t>
      </w:r>
      <w:r>
        <w:rPr>
          <w:rFonts w:ascii="Tahoma" w:eastAsia="Tahoma" w:hAnsi="Tahoma" w:cs="Tahoma"/>
        </w:rPr>
        <w:t>/</w:t>
      </w:r>
      <w:r w:rsidR="00113152">
        <w:rPr>
          <w:rFonts w:ascii="Tahoma" w:eastAsia="Tahoma" w:hAnsi="Tahoma" w:cs="Tahoma"/>
        </w:rPr>
        <w:t>20, v.d. Direktor</w:t>
      </w:r>
      <w:r>
        <w:rPr>
          <w:rFonts w:ascii="Tahoma" w:eastAsia="Tahoma" w:hAnsi="Tahoma" w:cs="Tahoma"/>
        </w:rPr>
        <w:t xml:space="preserve"> društva dana </w:t>
      </w:r>
      <w:r w:rsidR="00113152">
        <w:rPr>
          <w:rFonts w:ascii="Tahoma" w:eastAsia="Tahoma" w:hAnsi="Tahoma" w:cs="Tahoma"/>
        </w:rPr>
        <w:t>22</w:t>
      </w:r>
      <w:r>
        <w:rPr>
          <w:rFonts w:ascii="Tahoma" w:eastAsia="Tahoma" w:hAnsi="Tahoma" w:cs="Tahoma"/>
        </w:rPr>
        <w:t>.0</w:t>
      </w:r>
      <w:r w:rsidR="00113152">
        <w:rPr>
          <w:rFonts w:ascii="Tahoma" w:eastAsia="Tahoma" w:hAnsi="Tahoma" w:cs="Tahoma"/>
        </w:rPr>
        <w:t>5</w:t>
      </w:r>
      <w:r>
        <w:rPr>
          <w:rFonts w:ascii="Tahoma" w:eastAsia="Tahoma" w:hAnsi="Tahoma" w:cs="Tahoma"/>
        </w:rPr>
        <w:t>.202</w:t>
      </w:r>
      <w:r w:rsidR="00113152">
        <w:rPr>
          <w:rFonts w:ascii="Tahoma" w:eastAsia="Tahoma" w:hAnsi="Tahoma" w:cs="Tahoma"/>
        </w:rPr>
        <w:t>3. godine donosi</w:t>
      </w:r>
      <w:r>
        <w:rPr>
          <w:rFonts w:ascii="Tahoma" w:eastAsia="Tahoma" w:hAnsi="Tahoma" w:cs="Tahoma"/>
        </w:rPr>
        <w:t>:</w:t>
      </w:r>
    </w:p>
    <w:p w:rsidR="00401A8C" w:rsidRDefault="00401A8C">
      <w:pPr>
        <w:shd w:val="clear" w:color="auto" w:fill="FFFFFF"/>
        <w:spacing w:after="150" w:line="240" w:lineRule="auto"/>
        <w:jc w:val="center"/>
        <w:rPr>
          <w:rFonts w:ascii="Trebuchet MS" w:eastAsia="Trebuchet MS" w:hAnsi="Trebuchet MS" w:cs="Trebuchet MS"/>
          <w:b/>
          <w:sz w:val="24"/>
          <w:szCs w:val="24"/>
        </w:rPr>
      </w:pPr>
    </w:p>
    <w:p w:rsidR="00401A8C" w:rsidRPr="00113152" w:rsidRDefault="005B25D6">
      <w:pPr>
        <w:shd w:val="clear" w:color="auto" w:fill="FFFFFF"/>
        <w:spacing w:after="150" w:line="240" w:lineRule="auto"/>
        <w:jc w:val="center"/>
        <w:rPr>
          <w:rFonts w:ascii="Tahoma" w:eastAsia="Trebuchet MS" w:hAnsi="Tahoma" w:cs="Tahoma"/>
          <w:b/>
          <w:sz w:val="28"/>
          <w:szCs w:val="28"/>
        </w:rPr>
      </w:pPr>
      <w:r w:rsidRPr="00113152">
        <w:rPr>
          <w:rFonts w:ascii="Tahoma" w:eastAsia="Trebuchet MS" w:hAnsi="Tahoma" w:cs="Tahoma"/>
          <w:b/>
          <w:sz w:val="28"/>
          <w:szCs w:val="28"/>
        </w:rPr>
        <w:t xml:space="preserve">O D L U K U </w:t>
      </w:r>
    </w:p>
    <w:p w:rsidR="00401A8C" w:rsidRDefault="005B25D6">
      <w:pPr>
        <w:shd w:val="clear" w:color="auto" w:fill="FFFFFF"/>
        <w:spacing w:after="150" w:line="24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o utvrđivanju kriterija za prodaju proizvoda i pružanju usluga Društva u 202</w:t>
      </w:r>
      <w:r w:rsidR="00113152">
        <w:rPr>
          <w:rFonts w:ascii="Tahoma" w:eastAsia="Tahoma" w:hAnsi="Tahoma" w:cs="Tahoma"/>
          <w:b/>
        </w:rPr>
        <w:t>3</w:t>
      </w:r>
      <w:r>
        <w:rPr>
          <w:rFonts w:ascii="Tahoma" w:eastAsia="Tahoma" w:hAnsi="Tahoma" w:cs="Tahoma"/>
          <w:b/>
        </w:rPr>
        <w:t>. godini</w:t>
      </w:r>
    </w:p>
    <w:p w:rsidR="00401A8C" w:rsidRDefault="005B25D6">
      <w:pPr>
        <w:shd w:val="clear" w:color="auto" w:fill="FFFFFF"/>
        <w:spacing w:after="150" w:line="240" w:lineRule="auto"/>
        <w:jc w:val="center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b/>
          <w:sz w:val="21"/>
          <w:szCs w:val="21"/>
        </w:rPr>
        <w:t> </w:t>
      </w:r>
    </w:p>
    <w:p w:rsidR="00401A8C" w:rsidRPr="00113152" w:rsidRDefault="005B25D6" w:rsidP="00113152">
      <w:pPr>
        <w:shd w:val="clear" w:color="auto" w:fill="FFFFFF"/>
        <w:spacing w:after="150" w:line="24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Član 1.</w:t>
      </w:r>
    </w:p>
    <w:p w:rsidR="00401A8C" w:rsidRDefault="005B25D6" w:rsidP="00113152">
      <w:pPr>
        <w:shd w:val="clear" w:color="auto" w:fill="FFFFFF"/>
        <w:spacing w:after="150" w:line="240" w:lineRule="auto"/>
        <w:ind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Prodaja drvnih sortimenata u poslovn</w:t>
      </w:r>
      <w:r w:rsidR="00983E14">
        <w:rPr>
          <w:rFonts w:ascii="Tahoma" w:eastAsia="Tahoma" w:hAnsi="Tahoma" w:cs="Tahoma"/>
        </w:rPr>
        <w:t>oj</w:t>
      </w:r>
      <w:r>
        <w:rPr>
          <w:rFonts w:ascii="Tahoma" w:eastAsia="Tahoma" w:hAnsi="Tahoma" w:cs="Tahoma"/>
        </w:rPr>
        <w:t xml:space="preserve"> 202</w:t>
      </w:r>
      <w:r w:rsidR="00113152">
        <w:rPr>
          <w:rFonts w:ascii="Tahoma" w:eastAsia="Tahoma" w:hAnsi="Tahoma" w:cs="Tahoma"/>
        </w:rPr>
        <w:t>3</w:t>
      </w:r>
      <w:r>
        <w:rPr>
          <w:rFonts w:ascii="Tahoma" w:eastAsia="Tahoma" w:hAnsi="Tahoma" w:cs="Tahoma"/>
        </w:rPr>
        <w:t>. godin</w:t>
      </w:r>
      <w:r w:rsidR="00983E14"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</w:rPr>
        <w:t xml:space="preserve"> vršiti će se prodajom putem ugovora o sukcesivnoj prodaji šumskih drvnih sortimenata, metodom javnog nadmetanja-licitacije i u maloprodaji za potrebe mjesnog stanovništva u skladu sa odlukom o načinu prodaje drvnih sortimenata porijeklom iz državnih šuma na teritoriji Federacije BiH (službene novine FBiH 52/09, 25/10).</w:t>
      </w:r>
    </w:p>
    <w:p w:rsidR="00401A8C" w:rsidRDefault="005B25D6" w:rsidP="00113152">
      <w:pPr>
        <w:shd w:val="clear" w:color="auto" w:fill="FFFFFF"/>
        <w:spacing w:after="150" w:line="240" w:lineRule="auto"/>
        <w:ind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Prodaja drvnih sortimenata može se vršiti zajedno sa pružanjem usluga prevoza, rezanja, utovara i sl.</w:t>
      </w:r>
    </w:p>
    <w:p w:rsidR="00401A8C" w:rsidRDefault="005B25D6" w:rsidP="00CA26DA">
      <w:pPr>
        <w:shd w:val="clear" w:color="auto" w:fill="FFFFFF"/>
        <w:spacing w:after="150" w:line="240" w:lineRule="auto"/>
        <w:ind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Druge usluge se vrše po važećem cjenovniku Šumarstva Srednje Neretvansko d.d. Mostar.</w:t>
      </w:r>
    </w:p>
    <w:p w:rsidR="00401A8C" w:rsidRDefault="005B25D6">
      <w:pPr>
        <w:shd w:val="clear" w:color="auto" w:fill="FFFFFF"/>
        <w:spacing w:after="150" w:line="24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Član 2.</w:t>
      </w:r>
    </w:p>
    <w:p w:rsidR="00401A8C" w:rsidRDefault="005B25D6" w:rsidP="00113152">
      <w:pPr>
        <w:shd w:val="clear" w:color="auto" w:fill="FFFFFF"/>
        <w:spacing w:after="150" w:line="240" w:lineRule="auto"/>
        <w:ind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Prodaja drvnih sortimenata može se vršiti na slijedeće načine:</w:t>
      </w:r>
    </w:p>
    <w:p w:rsidR="00401A8C" w:rsidRDefault="005B25D6" w:rsidP="00113152">
      <w:pPr>
        <w:shd w:val="clear" w:color="auto" w:fill="FFFFFF"/>
        <w:spacing w:after="150" w:line="240" w:lineRule="auto"/>
        <w:ind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-sukcesivnom isporukom</w:t>
      </w:r>
    </w:p>
    <w:p w:rsidR="00401A8C" w:rsidRDefault="005B25D6" w:rsidP="00113152">
      <w:pPr>
        <w:shd w:val="clear" w:color="auto" w:fill="FFFFFF"/>
        <w:spacing w:after="150" w:line="240" w:lineRule="auto"/>
        <w:ind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-licitacijom</w:t>
      </w:r>
    </w:p>
    <w:p w:rsidR="00401A8C" w:rsidRDefault="005B25D6" w:rsidP="00113152">
      <w:pPr>
        <w:shd w:val="clear" w:color="auto" w:fill="FFFFFF"/>
        <w:spacing w:after="150" w:line="240" w:lineRule="auto"/>
        <w:ind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-maloprodajom za potrebe lokalnog stanovništva.</w:t>
      </w:r>
    </w:p>
    <w:p w:rsidR="00401A8C" w:rsidRDefault="005B25D6" w:rsidP="00113152">
      <w:pPr>
        <w:shd w:val="clear" w:color="auto" w:fill="FFFFFF"/>
        <w:spacing w:after="150" w:line="240" w:lineRule="auto"/>
        <w:ind w:firstLine="720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</w:rPr>
        <w:t>Količine drvnih sortimenata za isporuku po godišnjim ugovorima odnosno putem ugovora za sukcesivnu isporuku bit će definisane u javnom pozivu za ugovaranje za 202</w:t>
      </w:r>
      <w:r w:rsidR="00113152">
        <w:rPr>
          <w:rFonts w:ascii="Tahoma" w:eastAsia="Tahoma" w:hAnsi="Tahoma" w:cs="Tahoma"/>
        </w:rPr>
        <w:t>3</w:t>
      </w:r>
      <w:r>
        <w:rPr>
          <w:rFonts w:ascii="Tahoma" w:eastAsia="Tahoma" w:hAnsi="Tahoma" w:cs="Tahoma"/>
        </w:rPr>
        <w:t>. godinu</w:t>
      </w:r>
      <w:r>
        <w:rPr>
          <w:rFonts w:ascii="Tahoma" w:eastAsia="Tahoma" w:hAnsi="Tahoma" w:cs="Tahoma"/>
          <w:b/>
        </w:rPr>
        <w:t>.</w:t>
      </w:r>
    </w:p>
    <w:p w:rsidR="00401A8C" w:rsidRDefault="005B25D6" w:rsidP="00113152">
      <w:pPr>
        <w:shd w:val="clear" w:color="auto" w:fill="FFFFFF"/>
        <w:spacing w:after="150" w:line="240" w:lineRule="auto"/>
        <w:ind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Sva prodaja se vrši po vrstama drveta, vrsti sortimenta i važećem cjenovniku na dan isporuke robe na šumskom </w:t>
      </w:r>
      <w:r w:rsidR="00113152">
        <w:rPr>
          <w:rFonts w:ascii="Tahoma" w:eastAsia="Tahoma" w:hAnsi="Tahoma" w:cs="Tahoma"/>
        </w:rPr>
        <w:t>međustovarištu,</w:t>
      </w:r>
      <w:r>
        <w:rPr>
          <w:rFonts w:ascii="Tahoma" w:eastAsia="Tahoma" w:hAnsi="Tahoma" w:cs="Tahoma"/>
        </w:rPr>
        <w:t xml:space="preserve"> cen</w:t>
      </w:r>
      <w:r w:rsidR="00113152">
        <w:rPr>
          <w:rFonts w:ascii="Tahoma" w:eastAsia="Tahoma" w:hAnsi="Tahoma" w:cs="Tahoma"/>
        </w:rPr>
        <w:t>tralnom stovatrištu Preduzeća i</w:t>
      </w:r>
      <w:r>
        <w:rPr>
          <w:rFonts w:ascii="Tahoma" w:eastAsia="Tahoma" w:hAnsi="Tahoma" w:cs="Tahoma"/>
        </w:rPr>
        <w:t xml:space="preserve"> fco kupca. </w:t>
      </w:r>
    </w:p>
    <w:p w:rsidR="00401A8C" w:rsidRDefault="005B25D6" w:rsidP="00113152">
      <w:pPr>
        <w:shd w:val="clear" w:color="auto" w:fill="FFFFFF"/>
        <w:spacing w:after="150" w:line="240" w:lineRule="auto"/>
        <w:ind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Ukoliko je ugovorom o kupoprodaji dogovorena druga cijena (u slučaju licitacije ili promjene cijene roba i usluga nakon potpisivanja ugovora), tada se fakturisanje vrši prema cijenama iz ugovora. </w:t>
      </w:r>
    </w:p>
    <w:p w:rsidR="00401A8C" w:rsidRDefault="005B25D6" w:rsidP="00113152">
      <w:pPr>
        <w:shd w:val="clear" w:color="auto" w:fill="FFFFFF"/>
        <w:spacing w:after="150" w:line="240" w:lineRule="auto"/>
        <w:ind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Po usvojenom izvedbenom proje</w:t>
      </w:r>
      <w:r w:rsidR="00113152">
        <w:rPr>
          <w:rFonts w:ascii="Tahoma" w:eastAsia="Tahoma" w:hAnsi="Tahoma" w:cs="Tahoma"/>
        </w:rPr>
        <w:t xml:space="preserve">ktu, isključivo pravnim osobama </w:t>
      </w:r>
      <w:r>
        <w:rPr>
          <w:rFonts w:ascii="Tahoma" w:eastAsia="Tahoma" w:hAnsi="Tahoma" w:cs="Tahoma"/>
        </w:rPr>
        <w:t xml:space="preserve">putem licitacije, može se provoditi prodaja na panju ili pored panja </w:t>
      </w:r>
      <w:r w:rsidR="00113152">
        <w:rPr>
          <w:rFonts w:ascii="Tahoma" w:eastAsia="Tahoma" w:hAnsi="Tahoma" w:cs="Tahoma"/>
        </w:rPr>
        <w:t>uz uslov da su</w:t>
      </w:r>
      <w:r>
        <w:rPr>
          <w:rFonts w:ascii="Tahoma" w:eastAsia="Tahoma" w:hAnsi="Tahoma" w:cs="Tahoma"/>
        </w:rPr>
        <w:t xml:space="preserve"> licencirani izvođači radova u šumarstvu. Izuzetno o</w:t>
      </w:r>
      <w:r w:rsidR="00113152">
        <w:rPr>
          <w:rFonts w:ascii="Tahoma" w:eastAsia="Tahoma" w:hAnsi="Tahoma" w:cs="Tahoma"/>
        </w:rPr>
        <w:t>vaj vid prodaje</w:t>
      </w:r>
      <w:r>
        <w:rPr>
          <w:rFonts w:ascii="Tahoma" w:eastAsia="Tahoma" w:hAnsi="Tahoma" w:cs="Tahoma"/>
        </w:rPr>
        <w:t xml:space="preserve"> će se dozvoliti ukoliko Šumarstvo Srednje Neretvansko ne bude imalo vlastitih kapaciteta da izvrši prednje navedene radove.</w:t>
      </w:r>
    </w:p>
    <w:p w:rsidR="00401A8C" w:rsidRPr="00730324" w:rsidRDefault="005B25D6" w:rsidP="00730324">
      <w:pPr>
        <w:shd w:val="clear" w:color="auto" w:fill="FFFFFF"/>
        <w:spacing w:after="150" w:line="240" w:lineRule="auto"/>
        <w:ind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Sabir iza redovnih sječa može se odobriti mjesnom stanovništvu tek nakon tehničkog prijema odjela.</w:t>
      </w:r>
    </w:p>
    <w:p w:rsidR="00401A8C" w:rsidRDefault="005B25D6" w:rsidP="00113152">
      <w:pPr>
        <w:shd w:val="clear" w:color="auto" w:fill="FFFFFF"/>
        <w:spacing w:after="150" w:line="24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Član 3.</w:t>
      </w:r>
    </w:p>
    <w:p w:rsidR="00401A8C" w:rsidRPr="00CA26DA" w:rsidRDefault="005B25D6" w:rsidP="00CA26DA">
      <w:pPr>
        <w:shd w:val="clear" w:color="auto" w:fill="FFFFFF"/>
        <w:spacing w:after="150" w:line="240" w:lineRule="auto"/>
        <w:ind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Ugovori za sukcesivnu isporuku šumskih drvnih sortimenata sklapaju se sa kupcima registrovanim za primarnu, polufinalnu, finalnu, hemijsku preradu, cijepanje drveta i promet šumskih drvnih sortimenata , koja ispunjavaju opće i posebne uvjete predviđene članom 6</w:t>
      </w:r>
      <w:r w:rsidR="00730324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 xml:space="preserve"> Pravilnika o prodaji ŠDS Šumarstva “ Srednje Neretvansko” d.d. Mostar.</w:t>
      </w:r>
    </w:p>
    <w:p w:rsidR="00401A8C" w:rsidRDefault="005B25D6" w:rsidP="00730324">
      <w:pPr>
        <w:shd w:val="clear" w:color="auto" w:fill="FFFFFF"/>
        <w:spacing w:after="150" w:line="24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Član 4.</w:t>
      </w:r>
    </w:p>
    <w:p w:rsidR="00401A8C" w:rsidRDefault="005B25D6" w:rsidP="00730324">
      <w:pPr>
        <w:shd w:val="clear" w:color="auto" w:fill="FFFFFF"/>
        <w:spacing w:after="150" w:line="240" w:lineRule="auto"/>
        <w:ind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Šumski drvni sortimenti koji se prodaju ugovorima za sukcesivnu isporuku su: F, L trupci, pilanska oblovina I,II i III klase, </w:t>
      </w:r>
      <w:r w:rsidR="00730324">
        <w:rPr>
          <w:rFonts w:ascii="Tahoma" w:eastAsia="Tahoma" w:hAnsi="Tahoma" w:cs="Tahoma"/>
        </w:rPr>
        <w:t xml:space="preserve">jamsko drvo, </w:t>
      </w:r>
      <w:r>
        <w:rPr>
          <w:rFonts w:ascii="Tahoma" w:eastAsia="Tahoma" w:hAnsi="Tahoma" w:cs="Tahoma"/>
        </w:rPr>
        <w:t>drvo za celulozu i ogrijevno drvo.</w:t>
      </w:r>
    </w:p>
    <w:p w:rsidR="00401A8C" w:rsidRPr="00CA26DA" w:rsidRDefault="005B25D6" w:rsidP="00CA26DA">
      <w:pPr>
        <w:shd w:val="clear" w:color="auto" w:fill="FFFFFF"/>
        <w:spacing w:after="150" w:line="240" w:lineRule="auto"/>
        <w:ind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Prodaja će se vršiti prema raspoloživim količinama i potpisanim ugovorima, uvažavajući mjesečnu dinamiku proizvodnje drvnih sortimenata.</w:t>
      </w:r>
    </w:p>
    <w:p w:rsidR="00401A8C" w:rsidRDefault="005B25D6" w:rsidP="00730324">
      <w:pPr>
        <w:shd w:val="clear" w:color="auto" w:fill="FFFFFF"/>
        <w:spacing w:after="150" w:line="24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Član 5.</w:t>
      </w:r>
    </w:p>
    <w:p w:rsidR="00401A8C" w:rsidRDefault="005B25D6" w:rsidP="00730324">
      <w:pPr>
        <w:shd w:val="clear" w:color="auto" w:fill="FFFFFF"/>
        <w:spacing w:after="150" w:line="240" w:lineRule="auto"/>
        <w:ind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Prodaja putem ugovora za sukcesivnu isporuku šumskih drvnih sortimenata objavljuje se u najmanje jednom dnevnom listu sa područja F BiH, na web stranici Preduzeća i na oglasnim pločama Preduzeća.</w:t>
      </w:r>
    </w:p>
    <w:p w:rsidR="00401A8C" w:rsidRDefault="005B25D6" w:rsidP="00730324">
      <w:pPr>
        <w:shd w:val="clear" w:color="auto" w:fill="FFFFFF"/>
        <w:spacing w:after="150" w:line="240" w:lineRule="auto"/>
        <w:ind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Rok za dostavu dokumentacije po Javnom pozivu za sukcesivnu isporuku i licitaciju je minimalno 7 dana počev od dana objavljivanja Javnog poziva.</w:t>
      </w:r>
    </w:p>
    <w:p w:rsidR="00401A8C" w:rsidRDefault="005B25D6" w:rsidP="00730324">
      <w:pPr>
        <w:shd w:val="clear" w:color="auto" w:fill="FFFFFF"/>
        <w:spacing w:after="150" w:line="240" w:lineRule="auto"/>
        <w:ind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Objava u dnevnom listu može biti u vidu obavijesti o prodaji šumskih drvnih sortimenata sa informacijom da se cijeli tekst obj</w:t>
      </w:r>
      <w:r w:rsidR="00730324">
        <w:rPr>
          <w:rFonts w:ascii="Tahoma" w:eastAsia="Tahoma" w:hAnsi="Tahoma" w:cs="Tahoma"/>
        </w:rPr>
        <w:t>ave može naći na  web stranici Društva</w:t>
      </w:r>
      <w:r>
        <w:rPr>
          <w:rFonts w:ascii="Tahoma" w:eastAsia="Tahoma" w:hAnsi="Tahoma" w:cs="Tahoma"/>
        </w:rPr>
        <w:t xml:space="preserve"> i na oglasnim pločama </w:t>
      </w:r>
      <w:r w:rsidR="00730324">
        <w:rPr>
          <w:rFonts w:ascii="Tahoma" w:eastAsia="Tahoma" w:hAnsi="Tahoma" w:cs="Tahoma"/>
        </w:rPr>
        <w:t>Društva</w:t>
      </w:r>
      <w:r>
        <w:rPr>
          <w:rFonts w:ascii="Tahoma" w:eastAsia="Tahoma" w:hAnsi="Tahoma" w:cs="Tahoma"/>
        </w:rPr>
        <w:t>.</w:t>
      </w:r>
    </w:p>
    <w:p w:rsidR="00401A8C" w:rsidRDefault="005B25D6">
      <w:pPr>
        <w:shd w:val="clear" w:color="auto" w:fill="FFFFFF"/>
        <w:spacing w:after="150" w:line="24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Član 6.</w:t>
      </w:r>
    </w:p>
    <w:p w:rsidR="00401A8C" w:rsidRDefault="005B25D6">
      <w:pPr>
        <w:shd w:val="clear" w:color="auto" w:fill="FFFFFF"/>
        <w:spacing w:after="150" w:line="240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 </w:t>
      </w:r>
      <w:r w:rsidR="00730324"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</w:rPr>
        <w:t xml:space="preserve">Prodaja putem javnom nadmetanja/licitacija/ vršiti će se u količini minimalno </w:t>
      </w:r>
      <w:r>
        <w:rPr>
          <w:rFonts w:ascii="Tahoma" w:eastAsia="Tahoma" w:hAnsi="Tahoma" w:cs="Tahoma"/>
          <w:sz w:val="24"/>
          <w:szCs w:val="24"/>
        </w:rPr>
        <w:t>20%</w:t>
      </w:r>
      <w:r w:rsidR="00730324"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</w:rPr>
        <w:t>od planirane godišnje količine prvenstveno za trupce F, L, I, II, III klasa kao i celuloznog drveta za mehaničku preradu kao i svog deklasiranog drveta, a po potrebi i drugih drvnih sortimenata.</w:t>
      </w:r>
    </w:p>
    <w:p w:rsidR="00730324" w:rsidRPr="00CA26DA" w:rsidRDefault="005B25D6" w:rsidP="00CA26DA">
      <w:pPr>
        <w:shd w:val="clear" w:color="auto" w:fill="FFFFFF"/>
        <w:spacing w:after="150" w:line="240" w:lineRule="auto"/>
        <w:ind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Na javnom pozivu za licitaciju mogu učestvovati pravne osobe k</w:t>
      </w:r>
      <w:r w:rsidR="00730324">
        <w:rPr>
          <w:rFonts w:ascii="Tahoma" w:eastAsia="Tahoma" w:hAnsi="Tahoma" w:cs="Tahoma"/>
        </w:rPr>
        <w:t>oje zadovoljavaju uslove iz člana 5. tačka a</w:t>
      </w:r>
      <w:r w:rsidR="00CA26DA">
        <w:rPr>
          <w:rFonts w:ascii="Tahoma" w:eastAsia="Tahoma" w:hAnsi="Tahoma" w:cs="Tahoma"/>
        </w:rPr>
        <w:t>)</w:t>
      </w:r>
      <w:r w:rsidR="00730324">
        <w:rPr>
          <w:rFonts w:ascii="Tahoma" w:eastAsia="Tahoma" w:hAnsi="Tahoma" w:cs="Tahoma"/>
        </w:rPr>
        <w:t xml:space="preserve"> i c</w:t>
      </w:r>
      <w:r w:rsidR="00CA26DA">
        <w:rPr>
          <w:rFonts w:ascii="Tahoma" w:eastAsia="Tahoma" w:hAnsi="Tahoma" w:cs="Tahoma"/>
        </w:rPr>
        <w:t>)</w:t>
      </w:r>
      <w:r w:rsidR="00730324">
        <w:rPr>
          <w:rFonts w:ascii="Tahoma" w:eastAsia="Tahoma" w:hAnsi="Tahoma" w:cs="Tahoma"/>
        </w:rPr>
        <w:t xml:space="preserve"> Pravilnika</w:t>
      </w:r>
      <w:r>
        <w:rPr>
          <w:rFonts w:ascii="Tahoma" w:eastAsia="Tahoma" w:hAnsi="Tahoma" w:cs="Tahoma"/>
        </w:rPr>
        <w:t>. </w:t>
      </w:r>
    </w:p>
    <w:p w:rsidR="00401A8C" w:rsidRDefault="005B25D6">
      <w:pPr>
        <w:shd w:val="clear" w:color="auto" w:fill="FFFFFF"/>
        <w:spacing w:after="150" w:line="24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Član 7.</w:t>
      </w:r>
    </w:p>
    <w:p w:rsidR="00401A8C" w:rsidRDefault="005B25D6" w:rsidP="00730324">
      <w:pPr>
        <w:shd w:val="clear" w:color="auto" w:fill="FFFFFF"/>
        <w:spacing w:after="150" w:line="240" w:lineRule="auto"/>
        <w:ind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Prodaja robe za jednokratnu isporuku, uključujući i sabir, te prodaju kupcima sa kojima nije sklopljen godišnji ugovor o sukcesivnoj isporuci drvnih sortimenata bilo koje vrste vršit će se isključivo avansnom uplatom.</w:t>
      </w:r>
    </w:p>
    <w:p w:rsidR="00401A8C" w:rsidRDefault="005B25D6" w:rsidP="00730324">
      <w:pPr>
        <w:shd w:val="clear" w:color="auto" w:fill="FFFFFF"/>
        <w:spacing w:after="150" w:line="240" w:lineRule="auto"/>
        <w:ind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Kupci koji godišnje kupuju šumske drvne sortimente do 100 m</w:t>
      </w:r>
      <w:r>
        <w:rPr>
          <w:rFonts w:ascii="Tahoma" w:eastAsia="Tahoma" w:hAnsi="Tahoma" w:cs="Tahoma"/>
          <w:vertAlign w:val="superscript"/>
        </w:rPr>
        <w:t>3</w:t>
      </w:r>
      <w:r>
        <w:rPr>
          <w:rFonts w:ascii="Tahoma" w:eastAsia="Tahoma" w:hAnsi="Tahoma" w:cs="Tahoma"/>
        </w:rPr>
        <w:t> ne moraju zaključivati ugovor o prodaji šumskih drvnih sortimenata, već se prodaja vrši na izdavanje predračuna i avansnog plaćanja uz prethodnu dostavu zahtjeva kupca ili narudžbenice.</w:t>
      </w:r>
    </w:p>
    <w:p w:rsidR="00401A8C" w:rsidRDefault="005B25D6">
      <w:pPr>
        <w:shd w:val="clear" w:color="auto" w:fill="FFFFFF"/>
        <w:spacing w:after="150" w:line="24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 Član 8.</w:t>
      </w:r>
    </w:p>
    <w:p w:rsidR="00401A8C" w:rsidRDefault="005B25D6" w:rsidP="00730324">
      <w:pPr>
        <w:shd w:val="clear" w:color="auto" w:fill="FFFFFF"/>
        <w:spacing w:after="280" w:line="240" w:lineRule="auto"/>
        <w:ind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Sa kupcima koji su u sporu sa društvom, ne može se zaključiti ugovor o prodaji drvnih sortimenata.</w:t>
      </w:r>
    </w:p>
    <w:p w:rsidR="00401A8C" w:rsidRDefault="005B25D6">
      <w:pPr>
        <w:shd w:val="clear" w:color="auto" w:fill="FFFFFF"/>
        <w:spacing w:after="150" w:line="24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lastRenderedPageBreak/>
        <w:t>Član 9.</w:t>
      </w:r>
    </w:p>
    <w:p w:rsidR="00401A8C" w:rsidRDefault="005B25D6" w:rsidP="00730324">
      <w:pPr>
        <w:shd w:val="clear" w:color="auto" w:fill="FFFFFF"/>
        <w:spacing w:after="150" w:line="240" w:lineRule="auto"/>
        <w:ind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Kupci preuzimaju drvne sortimente na mjestu utovara uz potpisivanje otpremnog iskaza/ime i prezime i potpis/.</w:t>
      </w:r>
    </w:p>
    <w:p w:rsidR="00401A8C" w:rsidRDefault="005B25D6" w:rsidP="00730324">
      <w:pPr>
        <w:shd w:val="clear" w:color="auto" w:fill="FFFFFF"/>
        <w:spacing w:after="150" w:line="240" w:lineRule="auto"/>
        <w:ind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Ukoliko preuzimanje vrši druga pravna osoba, otpremni iskaz se popunjava sa imenom i prezimenom preuzimača, potpisom preuzimača uz pismeno ovlaštenje da taj prevoznik može preuzeti sortimente u ime i račun kupca.</w:t>
      </w:r>
    </w:p>
    <w:p w:rsidR="00401A8C" w:rsidRDefault="005B25D6" w:rsidP="00730324">
      <w:pPr>
        <w:shd w:val="clear" w:color="auto" w:fill="FFFFFF"/>
        <w:spacing w:after="150" w:line="240" w:lineRule="auto"/>
        <w:ind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Ukoliko se prevoz sortimenata vrši sredstvima Društva, otpremni iskaz potpisuje vozač i krajnji kupac na mjestu isporuke.</w:t>
      </w:r>
    </w:p>
    <w:p w:rsidR="00401A8C" w:rsidRDefault="005B25D6">
      <w:pPr>
        <w:shd w:val="clear" w:color="auto" w:fill="FFFFFF"/>
        <w:spacing w:after="150" w:line="24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Član 10.</w:t>
      </w:r>
    </w:p>
    <w:p w:rsidR="00401A8C" w:rsidRDefault="005B25D6" w:rsidP="00730324">
      <w:pPr>
        <w:shd w:val="clear" w:color="auto" w:fill="FFFFFF"/>
        <w:spacing w:after="150" w:line="240" w:lineRule="auto"/>
        <w:ind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Eventualna reklamacija za isporučenu robu </w:t>
      </w:r>
      <w:r w:rsidR="00730324">
        <w:rPr>
          <w:rFonts w:ascii="Tahoma" w:eastAsia="Tahoma" w:hAnsi="Tahoma" w:cs="Tahoma"/>
        </w:rPr>
        <w:t xml:space="preserve">putem ugovora o sukceivnoj isporuci </w:t>
      </w:r>
      <w:r>
        <w:rPr>
          <w:rFonts w:ascii="Tahoma" w:eastAsia="Tahoma" w:hAnsi="Tahoma" w:cs="Tahoma"/>
        </w:rPr>
        <w:t>može se izjaviti usmeno od strane ovlaštenih preuzimača drveta samo na mjestu utovara za vidljive nedostatke.</w:t>
      </w:r>
    </w:p>
    <w:p w:rsidR="00401A8C" w:rsidRDefault="005B25D6" w:rsidP="00730324">
      <w:pPr>
        <w:shd w:val="clear" w:color="auto" w:fill="FFFFFF"/>
        <w:spacing w:after="150" w:line="240" w:lineRule="auto"/>
        <w:ind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U ovom slučaju otpremač obavještava nadređenog koji odmah komisijski rješava reklamaciju.</w:t>
      </w:r>
    </w:p>
    <w:p w:rsidR="00401A8C" w:rsidRPr="00730324" w:rsidRDefault="005B25D6" w:rsidP="00730324">
      <w:pPr>
        <w:shd w:val="clear" w:color="auto" w:fill="FFFFFF"/>
        <w:spacing w:after="150" w:line="240" w:lineRule="auto"/>
        <w:ind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Izuzetno, reklamacija za vidljive nedostatke može se izjaviti i na mjestu istovara odmah /maksimalno 12 sati po prijemu robe/ ukoliko se prevoz vrši kaminonima Društva ili </w:t>
      </w:r>
      <w:r w:rsidR="00730324">
        <w:rPr>
          <w:rFonts w:ascii="Tahoma" w:eastAsia="Tahoma" w:hAnsi="Tahoma" w:cs="Tahoma"/>
        </w:rPr>
        <w:t>je ugovorena isporuka Fco kupac.</w:t>
      </w:r>
    </w:p>
    <w:p w:rsidR="00401A8C" w:rsidRDefault="005B25D6">
      <w:pPr>
        <w:shd w:val="clear" w:color="auto" w:fill="FFFFFF"/>
        <w:spacing w:after="15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Član 11</w:t>
      </w:r>
      <w:r w:rsidR="00730324">
        <w:rPr>
          <w:rFonts w:ascii="Tahoma" w:eastAsia="Tahoma" w:hAnsi="Tahoma" w:cs="Tahoma"/>
          <w:b/>
        </w:rPr>
        <w:t>.</w:t>
      </w:r>
    </w:p>
    <w:p w:rsidR="00401A8C" w:rsidRPr="00CA26DA" w:rsidRDefault="005B25D6" w:rsidP="00CA26DA">
      <w:pPr>
        <w:shd w:val="clear" w:color="auto" w:fill="FFFFFF"/>
        <w:spacing w:after="150" w:line="240" w:lineRule="auto"/>
        <w:ind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Kontrola isporučene robe</w:t>
      </w:r>
      <w:r w:rsidR="00730324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može se vršiti u svakom momentu na putu do odredišta od strane ovlaštenih radnika Društva.</w:t>
      </w:r>
    </w:p>
    <w:p w:rsidR="00401A8C" w:rsidRDefault="005B25D6">
      <w:pPr>
        <w:shd w:val="clear" w:color="auto" w:fill="FFFFFF"/>
        <w:spacing w:after="150" w:line="24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Član 12.</w:t>
      </w:r>
    </w:p>
    <w:p w:rsidR="00401A8C" w:rsidRDefault="005B25D6" w:rsidP="00CA26DA">
      <w:pPr>
        <w:shd w:val="clear" w:color="auto" w:fill="FFFFFF"/>
        <w:spacing w:after="150" w:line="240" w:lineRule="auto"/>
        <w:ind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Kupcima koji ne preuzmu robe prema potpisanim ugovorima o kupoprodaji, </w:t>
      </w:r>
      <w:r w:rsidR="00CA26DA">
        <w:rPr>
          <w:rFonts w:ascii="Tahoma" w:eastAsia="Tahoma" w:hAnsi="Tahoma" w:cs="Tahoma"/>
        </w:rPr>
        <w:t>Drušvo</w:t>
      </w:r>
      <w:r>
        <w:rPr>
          <w:rFonts w:ascii="Tahoma" w:eastAsia="Tahoma" w:hAnsi="Tahoma" w:cs="Tahoma"/>
        </w:rPr>
        <w:t xml:space="preserve"> nije dužno obezbjediti nepreuzete količine u narednom periodu. Nepreuzete količine od strane određenih kupaca ponuditi će se neposre</w:t>
      </w:r>
      <w:r w:rsidR="00CA26DA">
        <w:rPr>
          <w:rFonts w:ascii="Tahoma" w:eastAsia="Tahoma" w:hAnsi="Tahoma" w:cs="Tahoma"/>
        </w:rPr>
        <w:t>dnim ugovaranjem drugim kupcima</w:t>
      </w:r>
      <w:r>
        <w:rPr>
          <w:rFonts w:ascii="Tahoma" w:eastAsia="Tahoma" w:hAnsi="Tahoma" w:cs="Tahoma"/>
        </w:rPr>
        <w:t xml:space="preserve"> na temelju zahtjeva kupaca ili po ponudi društva, uz ispunjenje uslova iz tačke 3. ove odluke.</w:t>
      </w:r>
    </w:p>
    <w:p w:rsidR="00401A8C" w:rsidRDefault="005B25D6">
      <w:pPr>
        <w:shd w:val="clear" w:color="auto" w:fill="FFFFFF"/>
        <w:spacing w:after="150" w:line="24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Član 13.</w:t>
      </w:r>
    </w:p>
    <w:p w:rsidR="00401A8C" w:rsidRPr="00CA26DA" w:rsidRDefault="005B25D6" w:rsidP="00CA26DA">
      <w:pPr>
        <w:shd w:val="clear" w:color="auto" w:fill="FFFFFF"/>
        <w:spacing w:after="150" w:line="240" w:lineRule="auto"/>
        <w:ind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 sve druge vrste šumskih drvnih sortimenata koje nisu obuhvaćene ovom Odlukom  raspoložive količine prodavat će se shodno odredbama Odluke o načinu prodaje šumskih drvnih sortimenata porijeklom iz državnih šuma na teritoriji Federacije Bosne i Hercegovine, Pravilnika o načinu i prodaji šumskih drvnih sortimenata Šumarstva „Srednje Neretvansko“ d.d. Mostar i Jedinstevnog minimalnog cjenovnika drvnih sortimenata, usluga i radova Šumarstva „Srednje Neretvansko“ d.d. Mostar.</w:t>
      </w:r>
    </w:p>
    <w:p w:rsidR="00401A8C" w:rsidRDefault="005B25D6">
      <w:pPr>
        <w:shd w:val="clear" w:color="auto" w:fill="FFFFFF"/>
        <w:spacing w:after="150" w:line="24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Član 14.</w:t>
      </w:r>
    </w:p>
    <w:p w:rsidR="00401A8C" w:rsidRDefault="005B25D6" w:rsidP="00CA26DA">
      <w:pPr>
        <w:shd w:val="clear" w:color="auto" w:fill="FFFFFF"/>
        <w:spacing w:after="150" w:line="240" w:lineRule="auto"/>
        <w:ind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Ova Odluka stupa na snagu danom donošenja, a primjenjivat će se za</w:t>
      </w:r>
      <w:r w:rsidR="00CA26DA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poslovn</w:t>
      </w:r>
      <w:r w:rsidR="00983E14">
        <w:rPr>
          <w:rFonts w:ascii="Tahoma" w:eastAsia="Tahoma" w:hAnsi="Tahoma" w:cs="Tahoma"/>
        </w:rPr>
        <w:t>u</w:t>
      </w:r>
      <w:r>
        <w:rPr>
          <w:rFonts w:ascii="Tahoma" w:eastAsia="Tahoma" w:hAnsi="Tahoma" w:cs="Tahoma"/>
        </w:rPr>
        <w:t xml:space="preserve"> 202</w:t>
      </w:r>
      <w:r w:rsidR="00CA26DA">
        <w:rPr>
          <w:rFonts w:ascii="Tahoma" w:eastAsia="Tahoma" w:hAnsi="Tahoma" w:cs="Tahoma"/>
        </w:rPr>
        <w:t>3</w:t>
      </w:r>
      <w:r>
        <w:rPr>
          <w:rFonts w:ascii="Tahoma" w:eastAsia="Tahoma" w:hAnsi="Tahoma" w:cs="Tahoma"/>
        </w:rPr>
        <w:t>. godin</w:t>
      </w:r>
      <w:r w:rsidR="00983E14">
        <w:rPr>
          <w:rFonts w:ascii="Tahoma" w:eastAsia="Tahoma" w:hAnsi="Tahoma" w:cs="Tahoma"/>
        </w:rPr>
        <w:t>u</w:t>
      </w:r>
      <w:r>
        <w:rPr>
          <w:rFonts w:ascii="Tahoma" w:eastAsia="Tahoma" w:hAnsi="Tahoma" w:cs="Tahoma"/>
        </w:rPr>
        <w:t>, ista se objavljuje na web stranici društva i oglasnim pločama društva.</w:t>
      </w:r>
    </w:p>
    <w:p w:rsidR="00401A8C" w:rsidRDefault="005B25D6">
      <w:pPr>
        <w:shd w:val="clear" w:color="auto" w:fill="FFFFFF"/>
        <w:spacing w:after="15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 </w:t>
      </w:r>
    </w:p>
    <w:p w:rsidR="00401A8C" w:rsidRDefault="005B25D6">
      <w:pPr>
        <w:shd w:val="clear" w:color="auto" w:fill="FFFFFF"/>
        <w:spacing w:after="15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                                                                               </w:t>
      </w:r>
      <w:r w:rsidR="00CA26DA">
        <w:rPr>
          <w:rFonts w:ascii="Tahoma" w:eastAsia="Tahoma" w:hAnsi="Tahoma" w:cs="Tahoma"/>
        </w:rPr>
        <w:t xml:space="preserve">                        v.d. Direktor-a</w:t>
      </w:r>
    </w:p>
    <w:p w:rsidR="00CA26DA" w:rsidRDefault="00CA26DA">
      <w:pPr>
        <w:shd w:val="clear" w:color="auto" w:fill="FFFFFF"/>
        <w:spacing w:after="15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                                                                                   _____________________</w:t>
      </w:r>
    </w:p>
    <w:p w:rsidR="00401A8C" w:rsidRDefault="00401A8C">
      <w:pPr>
        <w:rPr>
          <w:b/>
        </w:rPr>
      </w:pPr>
    </w:p>
    <w:p w:rsidR="00401A8C" w:rsidRDefault="00401A8C">
      <w:pPr>
        <w:rPr>
          <w:b/>
        </w:rPr>
      </w:pPr>
    </w:p>
    <w:p w:rsidR="00401A8C" w:rsidRDefault="00401A8C">
      <w:pPr>
        <w:rPr>
          <w:b/>
        </w:rPr>
      </w:pPr>
    </w:p>
    <w:p w:rsidR="00401A8C" w:rsidRDefault="00401A8C">
      <w:pPr>
        <w:rPr>
          <w:b/>
        </w:rPr>
      </w:pPr>
    </w:p>
    <w:p w:rsidR="00401A8C" w:rsidRDefault="00401A8C">
      <w:pPr>
        <w:rPr>
          <w:b/>
        </w:rPr>
      </w:pPr>
    </w:p>
    <w:p w:rsidR="00401A8C" w:rsidRDefault="00401A8C">
      <w:bookmarkStart w:id="0" w:name="_GoBack"/>
      <w:bookmarkEnd w:id="0"/>
    </w:p>
    <w:sectPr w:rsidR="00401A8C" w:rsidSect="0095668A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A08" w:rsidRDefault="00C53A08">
      <w:pPr>
        <w:spacing w:after="0" w:line="240" w:lineRule="auto"/>
      </w:pPr>
      <w:r>
        <w:separator/>
      </w:r>
    </w:p>
  </w:endnote>
  <w:endnote w:type="continuationSeparator" w:id="1">
    <w:p w:rsidR="00C53A08" w:rsidRDefault="00C5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A8C" w:rsidRDefault="00401A8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A08" w:rsidRDefault="00C53A08">
      <w:pPr>
        <w:spacing w:after="0" w:line="240" w:lineRule="auto"/>
      </w:pPr>
      <w:r>
        <w:separator/>
      </w:r>
    </w:p>
  </w:footnote>
  <w:footnote w:type="continuationSeparator" w:id="1">
    <w:p w:rsidR="00C53A08" w:rsidRDefault="00C53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A8C" w:rsidRDefault="00401A8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A8C" w:rsidRDefault="005B25D6">
    <w:r>
      <w:rPr>
        <w:noProof/>
        <w:lang w:val="en-US" w:eastAsia="en-US"/>
      </w:rPr>
      <w:drawing>
        <wp:inline distT="114300" distB="114300" distL="114300" distR="114300">
          <wp:extent cx="5801043" cy="10668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1043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96621"/>
    <w:multiLevelType w:val="multilevel"/>
    <w:tmpl w:val="AD6EC14A"/>
    <w:lvl w:ilvl="0">
      <w:start w:val="1"/>
      <w:numFmt w:val="upperRoman"/>
      <w:lvlText w:val="%1."/>
      <w:lvlJc w:val="left"/>
      <w:pPr>
        <w:ind w:left="765" w:hanging="72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A8C"/>
    <w:rsid w:val="00113152"/>
    <w:rsid w:val="00401A8C"/>
    <w:rsid w:val="00443064"/>
    <w:rsid w:val="005B25D6"/>
    <w:rsid w:val="00730324"/>
    <w:rsid w:val="007B15C5"/>
    <w:rsid w:val="0095668A"/>
    <w:rsid w:val="009621DF"/>
    <w:rsid w:val="00983E14"/>
    <w:rsid w:val="00C53A08"/>
    <w:rsid w:val="00CA2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hr-HR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5668A"/>
  </w:style>
  <w:style w:type="paragraph" w:styleId="Heading1">
    <w:name w:val="heading 1"/>
    <w:basedOn w:val="Normal"/>
    <w:next w:val="Normal"/>
    <w:rsid w:val="009566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566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566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566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5668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9566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5668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9566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r-HR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SM1</dc:creator>
  <cp:lastModifiedBy>Windows User</cp:lastModifiedBy>
  <cp:revision>3</cp:revision>
  <cp:lastPrinted>2023-05-25T07:42:00Z</cp:lastPrinted>
  <dcterms:created xsi:type="dcterms:W3CDTF">2023-05-25T07:35:00Z</dcterms:created>
  <dcterms:modified xsi:type="dcterms:W3CDTF">2023-05-25T07:50:00Z</dcterms:modified>
</cp:coreProperties>
</file>